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34B26" w14:textId="0986D79C" w:rsidR="003D3430" w:rsidRPr="003D3430" w:rsidRDefault="003D3430" w:rsidP="003D3430">
      <w:pPr>
        <w:spacing w:before="120" w:after="0" w:line="240" w:lineRule="atLeast"/>
        <w:jc w:val="center"/>
        <w:rPr>
          <w:rFonts w:ascii="Arial" w:hAnsi="Arial" w:cs="Arial"/>
          <w:b/>
          <w:bCs/>
          <w:sz w:val="24"/>
          <w:szCs w:val="24"/>
        </w:rPr>
      </w:pPr>
      <w:r w:rsidRPr="003D3430">
        <w:rPr>
          <w:rFonts w:ascii="Arial" w:hAnsi="Arial" w:cs="Arial"/>
          <w:b/>
          <w:bCs/>
          <w:sz w:val="24"/>
          <w:szCs w:val="24"/>
        </w:rPr>
        <w:t>MP2026-02</w:t>
      </w:r>
    </w:p>
    <w:p w14:paraId="5C6879B7" w14:textId="77777777" w:rsidR="00D82FEA" w:rsidRDefault="003D3430" w:rsidP="003D3430">
      <w:pPr>
        <w:spacing w:before="120" w:after="0" w:line="240" w:lineRule="atLeast"/>
        <w:jc w:val="center"/>
        <w:rPr>
          <w:rFonts w:ascii="Arial" w:hAnsi="Arial" w:cs="Arial"/>
          <w:b/>
          <w:bCs/>
          <w:sz w:val="24"/>
          <w:szCs w:val="24"/>
        </w:rPr>
      </w:pPr>
      <w:r w:rsidRPr="003D3430">
        <w:rPr>
          <w:rFonts w:ascii="Arial" w:hAnsi="Arial" w:cs="Arial"/>
          <w:b/>
          <w:bCs/>
          <w:sz w:val="24"/>
          <w:szCs w:val="24"/>
        </w:rPr>
        <w:t xml:space="preserve">Renouvellement d’un des </w:t>
      </w:r>
      <w:proofErr w:type="spellStart"/>
      <w:r w:rsidRPr="003D3430">
        <w:rPr>
          <w:rFonts w:ascii="Arial" w:hAnsi="Arial" w:cs="Arial"/>
          <w:b/>
          <w:bCs/>
          <w:sz w:val="24"/>
          <w:szCs w:val="24"/>
        </w:rPr>
        <w:t>co</w:t>
      </w:r>
      <w:proofErr w:type="spellEnd"/>
      <w:r w:rsidRPr="003D3430">
        <w:rPr>
          <w:rFonts w:ascii="Arial" w:hAnsi="Arial" w:cs="Arial"/>
          <w:b/>
          <w:bCs/>
          <w:sz w:val="24"/>
          <w:szCs w:val="24"/>
        </w:rPr>
        <w:t xml:space="preserve">-commissaires aux comptes dans le cadre de la mission légale de certification des comptes de la CGLLS </w:t>
      </w:r>
    </w:p>
    <w:p w14:paraId="7B8FEB7C" w14:textId="53C2EDC7" w:rsidR="003D3430" w:rsidRDefault="00D82FEA" w:rsidP="00D82FEA">
      <w:pPr>
        <w:spacing w:before="120" w:after="0" w:line="240" w:lineRule="atLeast"/>
        <w:contextualSpacing/>
        <w:jc w:val="center"/>
        <w:rPr>
          <w:rFonts w:ascii="Arial" w:hAnsi="Arial" w:cs="Arial"/>
          <w:b/>
          <w:bCs/>
          <w:sz w:val="24"/>
          <w:szCs w:val="24"/>
        </w:rPr>
      </w:pPr>
      <w:r>
        <w:rPr>
          <w:rFonts w:ascii="Arial" w:hAnsi="Arial" w:cs="Arial"/>
          <w:b/>
          <w:bCs/>
          <w:sz w:val="24"/>
          <w:szCs w:val="24"/>
        </w:rPr>
        <w:t xml:space="preserve">- </w:t>
      </w:r>
      <w:r w:rsidR="003D3430" w:rsidRPr="003D3430">
        <w:rPr>
          <w:rFonts w:ascii="Arial" w:hAnsi="Arial" w:cs="Arial"/>
          <w:b/>
          <w:bCs/>
          <w:sz w:val="24"/>
          <w:szCs w:val="24"/>
        </w:rPr>
        <w:t xml:space="preserve">exercices 2026 à 2031 </w:t>
      </w:r>
      <w:r>
        <w:rPr>
          <w:rFonts w:ascii="Arial" w:hAnsi="Arial" w:cs="Arial"/>
          <w:b/>
          <w:bCs/>
          <w:sz w:val="24"/>
          <w:szCs w:val="24"/>
        </w:rPr>
        <w:t>–</w:t>
      </w:r>
    </w:p>
    <w:p w14:paraId="3604CDF9" w14:textId="77777777" w:rsidR="00D82FEA" w:rsidRPr="003D3430" w:rsidRDefault="00D82FEA" w:rsidP="00D82FEA">
      <w:pPr>
        <w:spacing w:before="120" w:after="0" w:line="240" w:lineRule="atLeast"/>
        <w:contextualSpacing/>
        <w:jc w:val="center"/>
        <w:rPr>
          <w:rFonts w:ascii="Arial" w:hAnsi="Arial" w:cs="Arial"/>
          <w:b/>
          <w:bCs/>
          <w:sz w:val="24"/>
          <w:szCs w:val="24"/>
        </w:rPr>
      </w:pPr>
    </w:p>
    <w:p w14:paraId="7D9154E9" w14:textId="77777777" w:rsidR="003D3430" w:rsidRPr="003D3430" w:rsidRDefault="003D3430" w:rsidP="003D3430">
      <w:pPr>
        <w:pBdr>
          <w:top w:val="single" w:sz="8" w:space="1" w:color="auto"/>
          <w:left w:val="single" w:sz="8" w:space="4" w:color="auto"/>
          <w:bottom w:val="single" w:sz="8" w:space="1" w:color="auto"/>
          <w:right w:val="single" w:sz="8" w:space="4" w:color="auto"/>
        </w:pBdr>
        <w:spacing w:after="0" w:line="240" w:lineRule="auto"/>
        <w:jc w:val="center"/>
        <w:rPr>
          <w:rFonts w:ascii="Arial" w:hAnsi="Arial" w:cs="Arial"/>
          <w:b/>
          <w:bCs/>
          <w:sz w:val="24"/>
          <w:szCs w:val="24"/>
        </w:rPr>
      </w:pPr>
      <w:r w:rsidRPr="003D3430">
        <w:rPr>
          <w:rFonts w:ascii="Arial" w:hAnsi="Arial" w:cs="Arial"/>
          <w:b/>
          <w:bCs/>
          <w:sz w:val="24"/>
          <w:szCs w:val="24"/>
        </w:rPr>
        <w:t>Attestation sur l’honneur relative aux mesures restrictives</w:t>
      </w:r>
    </w:p>
    <w:p w14:paraId="4B737C55" w14:textId="77777777" w:rsidR="003D3430" w:rsidRPr="003D3430" w:rsidRDefault="003D3430" w:rsidP="003D3430">
      <w:pPr>
        <w:pBdr>
          <w:top w:val="single" w:sz="8" w:space="1" w:color="auto"/>
          <w:left w:val="single" w:sz="8" w:space="4" w:color="auto"/>
          <w:bottom w:val="single" w:sz="8" w:space="1" w:color="auto"/>
          <w:right w:val="single" w:sz="8" w:space="4" w:color="auto"/>
        </w:pBdr>
        <w:spacing w:after="0" w:line="240" w:lineRule="auto"/>
        <w:jc w:val="center"/>
        <w:rPr>
          <w:rFonts w:ascii="Arial" w:hAnsi="Arial" w:cs="Arial"/>
          <w:b/>
          <w:bCs/>
          <w:sz w:val="24"/>
          <w:szCs w:val="24"/>
        </w:rPr>
      </w:pPr>
      <w:proofErr w:type="gramStart"/>
      <w:r w:rsidRPr="003D3430">
        <w:rPr>
          <w:rFonts w:ascii="Arial" w:hAnsi="Arial" w:cs="Arial"/>
          <w:b/>
          <w:bCs/>
          <w:sz w:val="24"/>
          <w:szCs w:val="24"/>
        </w:rPr>
        <w:t>eu</w:t>
      </w:r>
      <w:proofErr w:type="gramEnd"/>
      <w:r w:rsidRPr="003D3430">
        <w:rPr>
          <w:rFonts w:ascii="Arial" w:hAnsi="Arial" w:cs="Arial"/>
          <w:b/>
          <w:bCs/>
          <w:sz w:val="24"/>
          <w:szCs w:val="24"/>
        </w:rPr>
        <w:t xml:space="preserve"> égard aux actions de la Russie déstabilisant la situation en Ukraine</w:t>
      </w:r>
    </w:p>
    <w:p w14:paraId="7F601D37" w14:textId="00FD2124"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Je soussigné(e) :</w:t>
      </w:r>
    </w:p>
    <w:p w14:paraId="3410058C"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Nom : ...............................................................</w:t>
      </w:r>
    </w:p>
    <w:p w14:paraId="6C1D2AF6"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Prénom : ............................................................</w:t>
      </w:r>
    </w:p>
    <w:p w14:paraId="246050EE"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Qualité : ............................................................</w:t>
      </w:r>
    </w:p>
    <w:p w14:paraId="045380F5"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Agissant pour le compte de (raison sociale) : ............................................................</w:t>
      </w:r>
    </w:p>
    <w:p w14:paraId="5E3A12B5"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Forme juridique : ............................................................</w:t>
      </w:r>
    </w:p>
    <w:p w14:paraId="3072D08A"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Adresse du siège social : ............................................................</w:t>
      </w:r>
    </w:p>
    <w:p w14:paraId="6B67DC6C"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N° SIRET / équivalent : ............................................................</w:t>
      </w:r>
    </w:p>
    <w:p w14:paraId="4FA0FD86" w14:textId="149EB042" w:rsidR="003D3430" w:rsidRPr="003D3430" w:rsidRDefault="003D3430" w:rsidP="00D82FEA">
      <w:pPr>
        <w:spacing w:before="120" w:after="0" w:line="240" w:lineRule="atLeast"/>
        <w:jc w:val="both"/>
        <w:rPr>
          <w:rFonts w:ascii="Arial" w:hAnsi="Arial" w:cs="Arial"/>
          <w:sz w:val="20"/>
          <w:szCs w:val="20"/>
        </w:rPr>
      </w:pPr>
      <w:r w:rsidRPr="003D3430">
        <w:rPr>
          <w:rFonts w:ascii="Arial" w:hAnsi="Arial" w:cs="Arial"/>
          <w:sz w:val="20"/>
          <w:szCs w:val="20"/>
        </w:rPr>
        <w:t xml:space="preserve">Déclare être informé que la consultation entre dans le champ d’application du règlement (UE) </w:t>
      </w:r>
      <w:r w:rsidR="00D82FEA" w:rsidRPr="00D82FEA">
        <w:rPr>
          <w:rFonts w:ascii="Arial" w:hAnsi="Arial" w:cs="Arial"/>
          <w:sz w:val="20"/>
          <w:szCs w:val="20"/>
        </w:rPr>
        <w:t>n° 833/2014 du Conseil du 31 juillet 2014 concernant des mesures restrictives eu égard aux actions de la Russie déstabilisant la situation en Ukraine, tel que modifié notamment par le règlement (UE) n° 2022/576 du 8 avril 2022 et par les règlements ultérieurs, dans leur version en vigueur à la date de remise des offres.</w:t>
      </w:r>
      <w:r w:rsidRPr="003D3430">
        <w:rPr>
          <w:rFonts w:ascii="Arial" w:hAnsi="Arial" w:cs="Arial"/>
          <w:sz w:val="20"/>
          <w:szCs w:val="20"/>
        </w:rPr>
        <w:t xml:space="preserve"> </w:t>
      </w:r>
    </w:p>
    <w:p w14:paraId="6F926A77" w14:textId="5F4AB224" w:rsidR="003D3430" w:rsidRPr="003D3430" w:rsidRDefault="003D3430" w:rsidP="00D82FEA">
      <w:pPr>
        <w:spacing w:before="120" w:after="0" w:line="240" w:lineRule="atLeast"/>
        <w:jc w:val="both"/>
        <w:rPr>
          <w:rFonts w:ascii="Arial" w:hAnsi="Arial" w:cs="Arial"/>
          <w:sz w:val="20"/>
          <w:szCs w:val="20"/>
        </w:rPr>
      </w:pPr>
      <w:r w:rsidRPr="003D3430">
        <w:rPr>
          <w:rFonts w:ascii="Arial" w:hAnsi="Arial" w:cs="Arial"/>
          <w:sz w:val="20"/>
          <w:szCs w:val="20"/>
        </w:rPr>
        <w:t>Atteste sur l’honneur que la société que je représente :</w:t>
      </w:r>
    </w:p>
    <w:p w14:paraId="51512D35" w14:textId="21139883" w:rsidR="003D3430" w:rsidRPr="00D82FEA" w:rsidRDefault="003D3430" w:rsidP="00D82FEA">
      <w:pPr>
        <w:pStyle w:val="Paragraphedeliste"/>
        <w:numPr>
          <w:ilvl w:val="0"/>
          <w:numId w:val="1"/>
        </w:numPr>
        <w:spacing w:before="120" w:after="0" w:line="240" w:lineRule="atLeast"/>
        <w:jc w:val="both"/>
        <w:rPr>
          <w:rFonts w:ascii="Arial" w:hAnsi="Arial" w:cs="Arial"/>
          <w:b/>
          <w:bCs/>
          <w:sz w:val="20"/>
          <w:szCs w:val="20"/>
        </w:rPr>
      </w:pPr>
      <w:r w:rsidRPr="00D82FEA">
        <w:rPr>
          <w:rFonts w:ascii="Arial" w:hAnsi="Arial" w:cs="Arial"/>
          <w:b/>
          <w:bCs/>
          <w:sz w:val="20"/>
          <w:szCs w:val="20"/>
        </w:rPr>
        <w:t>Ne relève pas d’un cas d’interdiction prévu à l’article 5k du règlement (UE) n° 833/2014</w:t>
      </w:r>
    </w:p>
    <w:p w14:paraId="60372F97" w14:textId="77777777" w:rsidR="003D3430" w:rsidRPr="003D3430" w:rsidRDefault="003D3430" w:rsidP="00D82FEA">
      <w:pPr>
        <w:spacing w:before="120" w:after="0" w:line="240" w:lineRule="atLeast"/>
        <w:jc w:val="both"/>
        <w:rPr>
          <w:rFonts w:ascii="Arial" w:hAnsi="Arial" w:cs="Arial"/>
          <w:sz w:val="20"/>
          <w:szCs w:val="20"/>
        </w:rPr>
      </w:pPr>
      <w:r w:rsidRPr="003D3430">
        <w:rPr>
          <w:rFonts w:ascii="Arial" w:hAnsi="Arial" w:cs="Arial"/>
          <w:sz w:val="20"/>
          <w:szCs w:val="20"/>
        </w:rPr>
        <w:t>En particulier, elle n’est pas :</w:t>
      </w:r>
    </w:p>
    <w:p w14:paraId="3AF1D58B" w14:textId="77777777"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un</w:t>
      </w:r>
      <w:proofErr w:type="gramEnd"/>
      <w:r w:rsidRPr="003D3430">
        <w:rPr>
          <w:rFonts w:ascii="Arial" w:hAnsi="Arial" w:cs="Arial"/>
          <w:sz w:val="20"/>
          <w:szCs w:val="20"/>
        </w:rPr>
        <w:t xml:space="preserve"> ressortissant russe ou une personne physique résidant en Russie</w:t>
      </w:r>
      <w:r w:rsidRPr="003D3430">
        <w:rPr>
          <w:rFonts w:ascii="Arial" w:hAnsi="Arial" w:cs="Arial"/>
          <w:sz w:val="20"/>
          <w:szCs w:val="20"/>
        </w:rPr>
        <w:t>,</w:t>
      </w:r>
    </w:p>
    <w:p w14:paraId="25A7C0D0" w14:textId="77777777"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une</w:t>
      </w:r>
      <w:proofErr w:type="gramEnd"/>
      <w:r w:rsidRPr="003D3430">
        <w:rPr>
          <w:rFonts w:ascii="Arial" w:hAnsi="Arial" w:cs="Arial"/>
          <w:sz w:val="20"/>
          <w:szCs w:val="20"/>
        </w:rPr>
        <w:t xml:space="preserve"> personne morale, une entité ou un organisme établi en Russie</w:t>
      </w:r>
      <w:r w:rsidRPr="003D3430">
        <w:rPr>
          <w:rFonts w:ascii="Arial" w:hAnsi="Arial" w:cs="Arial"/>
          <w:sz w:val="20"/>
          <w:szCs w:val="20"/>
        </w:rPr>
        <w:t>,</w:t>
      </w:r>
    </w:p>
    <w:p w14:paraId="471CD6FA" w14:textId="77777777"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une</w:t>
      </w:r>
      <w:proofErr w:type="gramEnd"/>
      <w:r w:rsidRPr="003D3430">
        <w:rPr>
          <w:rFonts w:ascii="Arial" w:hAnsi="Arial" w:cs="Arial"/>
          <w:sz w:val="20"/>
          <w:szCs w:val="20"/>
        </w:rPr>
        <w:t xml:space="preserve"> entité dont les droits de propriété sont détenus à plus de 50 %, directement ou indirectement, par une entité visée ci-dessus</w:t>
      </w:r>
      <w:r w:rsidRPr="003D3430">
        <w:rPr>
          <w:rFonts w:ascii="Arial" w:hAnsi="Arial" w:cs="Arial"/>
          <w:sz w:val="20"/>
          <w:szCs w:val="20"/>
        </w:rPr>
        <w:t>,</w:t>
      </w:r>
    </w:p>
    <w:p w14:paraId="246E3551" w14:textId="3DF3A565"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une</w:t>
      </w:r>
      <w:proofErr w:type="gramEnd"/>
      <w:r w:rsidRPr="003D3430">
        <w:rPr>
          <w:rFonts w:ascii="Arial" w:hAnsi="Arial" w:cs="Arial"/>
          <w:sz w:val="20"/>
          <w:szCs w:val="20"/>
        </w:rPr>
        <w:t xml:space="preserve"> personne physique ou morale agissant pour le compte ou sur instruction d’une entité visée ci-dessus.</w:t>
      </w:r>
    </w:p>
    <w:p w14:paraId="1A3DC357" w14:textId="77777777" w:rsidR="003D3430" w:rsidRPr="003D3430" w:rsidRDefault="003D3430" w:rsidP="00D82FEA">
      <w:pPr>
        <w:pStyle w:val="Paragraphedeliste"/>
        <w:spacing w:before="120" w:after="0" w:line="240" w:lineRule="atLeast"/>
        <w:rPr>
          <w:rFonts w:ascii="Arial" w:hAnsi="Arial" w:cs="Arial"/>
          <w:sz w:val="20"/>
          <w:szCs w:val="20"/>
        </w:rPr>
      </w:pPr>
    </w:p>
    <w:p w14:paraId="27063A8E" w14:textId="3E95F391" w:rsidR="003D3430" w:rsidRPr="00D82FEA" w:rsidRDefault="003D3430" w:rsidP="00D82FEA">
      <w:pPr>
        <w:pStyle w:val="Paragraphedeliste"/>
        <w:numPr>
          <w:ilvl w:val="0"/>
          <w:numId w:val="1"/>
        </w:numPr>
        <w:spacing w:before="120" w:after="0" w:line="240" w:lineRule="atLeast"/>
        <w:rPr>
          <w:rFonts w:ascii="Arial" w:hAnsi="Arial" w:cs="Arial"/>
          <w:b/>
          <w:bCs/>
          <w:sz w:val="20"/>
          <w:szCs w:val="20"/>
        </w:rPr>
      </w:pPr>
      <w:r w:rsidRPr="00D82FEA">
        <w:rPr>
          <w:rFonts w:ascii="Arial" w:hAnsi="Arial" w:cs="Arial"/>
          <w:b/>
          <w:bCs/>
          <w:sz w:val="20"/>
          <w:szCs w:val="20"/>
        </w:rPr>
        <w:t>Sous-traitants et fournisseurs</w:t>
      </w:r>
    </w:p>
    <w:p w14:paraId="08360442" w14:textId="77777777" w:rsidR="003D3430" w:rsidRPr="003D3430" w:rsidRDefault="003D3430" w:rsidP="00D82FEA">
      <w:pPr>
        <w:spacing w:before="120" w:after="0" w:line="240" w:lineRule="atLeast"/>
        <w:jc w:val="both"/>
        <w:rPr>
          <w:rFonts w:ascii="Arial" w:hAnsi="Arial" w:cs="Arial"/>
          <w:sz w:val="20"/>
          <w:szCs w:val="20"/>
        </w:rPr>
      </w:pPr>
      <w:r w:rsidRPr="003D3430">
        <w:rPr>
          <w:rFonts w:ascii="Arial" w:hAnsi="Arial" w:cs="Arial"/>
          <w:sz w:val="20"/>
          <w:szCs w:val="20"/>
        </w:rPr>
        <w:t>J’atteste également que :</w:t>
      </w:r>
    </w:p>
    <w:p w14:paraId="4551F70A" w14:textId="77777777"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aucun</w:t>
      </w:r>
      <w:proofErr w:type="gramEnd"/>
      <w:r w:rsidRPr="003D3430">
        <w:rPr>
          <w:rFonts w:ascii="Arial" w:hAnsi="Arial" w:cs="Arial"/>
          <w:sz w:val="20"/>
          <w:szCs w:val="20"/>
        </w:rPr>
        <w:t xml:space="preserve"> sous-traitant ou fournisseur intervenant dans l’exécution du marché pour plus de 10 % de la valeur du marché ne relève des cas précités</w:t>
      </w:r>
      <w:r w:rsidRPr="003D3430">
        <w:rPr>
          <w:rFonts w:ascii="Arial" w:hAnsi="Arial" w:cs="Arial"/>
          <w:sz w:val="20"/>
          <w:szCs w:val="20"/>
        </w:rPr>
        <w:t>,</w:t>
      </w:r>
    </w:p>
    <w:p w14:paraId="19DC036C" w14:textId="7178D810"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en</w:t>
      </w:r>
      <w:proofErr w:type="gramEnd"/>
      <w:r w:rsidRPr="003D3430">
        <w:rPr>
          <w:rFonts w:ascii="Arial" w:hAnsi="Arial" w:cs="Arial"/>
          <w:sz w:val="20"/>
          <w:szCs w:val="20"/>
        </w:rPr>
        <w:t xml:space="preserve"> cas d’évolution en cours d’exécution, je m’engage à en informer sans délai l’acheteur.</w:t>
      </w:r>
    </w:p>
    <w:p w14:paraId="2CCD57B0" w14:textId="77777777" w:rsidR="003D3430" w:rsidRPr="003D3430" w:rsidRDefault="003D3430" w:rsidP="00D82FEA">
      <w:pPr>
        <w:pStyle w:val="Paragraphedeliste"/>
        <w:spacing w:before="120" w:after="0" w:line="240" w:lineRule="atLeast"/>
        <w:rPr>
          <w:rFonts w:ascii="Arial" w:hAnsi="Arial" w:cs="Arial"/>
          <w:sz w:val="20"/>
          <w:szCs w:val="20"/>
        </w:rPr>
      </w:pPr>
    </w:p>
    <w:p w14:paraId="64FF336B" w14:textId="4B638A91" w:rsidR="003D3430" w:rsidRPr="00D82FEA" w:rsidRDefault="003D3430" w:rsidP="00D82FEA">
      <w:pPr>
        <w:pStyle w:val="Paragraphedeliste"/>
        <w:numPr>
          <w:ilvl w:val="0"/>
          <w:numId w:val="1"/>
        </w:numPr>
        <w:spacing w:before="120" w:after="0" w:line="240" w:lineRule="atLeast"/>
        <w:rPr>
          <w:rFonts w:ascii="Arial" w:hAnsi="Arial" w:cs="Arial"/>
          <w:b/>
          <w:bCs/>
          <w:sz w:val="20"/>
          <w:szCs w:val="20"/>
        </w:rPr>
      </w:pPr>
      <w:r w:rsidRPr="00D82FEA">
        <w:rPr>
          <w:rFonts w:ascii="Arial" w:hAnsi="Arial" w:cs="Arial"/>
          <w:b/>
          <w:bCs/>
          <w:sz w:val="20"/>
          <w:szCs w:val="20"/>
        </w:rPr>
        <w:t>Engagement</w:t>
      </w:r>
    </w:p>
    <w:p w14:paraId="7DF0EFC6" w14:textId="77777777" w:rsidR="003D3430" w:rsidRPr="003D3430" w:rsidRDefault="003D3430" w:rsidP="00D82FEA">
      <w:pPr>
        <w:spacing w:before="120" w:after="0" w:line="240" w:lineRule="atLeast"/>
        <w:jc w:val="both"/>
        <w:rPr>
          <w:rFonts w:ascii="Arial" w:hAnsi="Arial" w:cs="Arial"/>
          <w:sz w:val="20"/>
          <w:szCs w:val="20"/>
        </w:rPr>
      </w:pPr>
      <w:r w:rsidRPr="003D3430">
        <w:rPr>
          <w:rFonts w:ascii="Arial" w:hAnsi="Arial" w:cs="Arial"/>
          <w:sz w:val="20"/>
          <w:szCs w:val="20"/>
        </w:rPr>
        <w:t>Je reconnais que :</w:t>
      </w:r>
    </w:p>
    <w:p w14:paraId="1DA55293" w14:textId="77777777"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la</w:t>
      </w:r>
      <w:proofErr w:type="gramEnd"/>
      <w:r w:rsidRPr="003D3430">
        <w:rPr>
          <w:rFonts w:ascii="Arial" w:hAnsi="Arial" w:cs="Arial"/>
          <w:sz w:val="20"/>
          <w:szCs w:val="20"/>
        </w:rPr>
        <w:t xml:space="preserve"> production d’une fausse déclaration est susceptible d’entraîner le rejet de la candidature ou de l’offre</w:t>
      </w:r>
      <w:r w:rsidRPr="003D3430">
        <w:rPr>
          <w:rFonts w:ascii="Arial" w:hAnsi="Arial" w:cs="Arial"/>
          <w:sz w:val="20"/>
          <w:szCs w:val="20"/>
        </w:rPr>
        <w:t>,</w:t>
      </w:r>
    </w:p>
    <w:p w14:paraId="7CC7F805" w14:textId="741325FD" w:rsidR="003D3430" w:rsidRPr="003D3430" w:rsidRDefault="003D3430" w:rsidP="00D82FEA">
      <w:pPr>
        <w:pStyle w:val="Paragraphedeliste"/>
        <w:numPr>
          <w:ilvl w:val="0"/>
          <w:numId w:val="2"/>
        </w:numPr>
        <w:spacing w:before="120" w:after="0" w:line="240" w:lineRule="atLeast"/>
        <w:jc w:val="both"/>
        <w:rPr>
          <w:rFonts w:ascii="Arial" w:hAnsi="Arial" w:cs="Arial"/>
          <w:sz w:val="20"/>
          <w:szCs w:val="20"/>
        </w:rPr>
      </w:pPr>
      <w:proofErr w:type="gramStart"/>
      <w:r w:rsidRPr="003D3430">
        <w:rPr>
          <w:rFonts w:ascii="Arial" w:hAnsi="Arial" w:cs="Arial"/>
          <w:sz w:val="20"/>
          <w:szCs w:val="20"/>
        </w:rPr>
        <w:t>en</w:t>
      </w:r>
      <w:proofErr w:type="gramEnd"/>
      <w:r w:rsidRPr="003D3430">
        <w:rPr>
          <w:rFonts w:ascii="Arial" w:hAnsi="Arial" w:cs="Arial"/>
          <w:sz w:val="20"/>
          <w:szCs w:val="20"/>
        </w:rPr>
        <w:t xml:space="preserve"> cas d’attribution, la découverte d’une situation d’interdiction peut entraîner la résiliation du marché aux torts exclusifs du titulaire.</w:t>
      </w:r>
    </w:p>
    <w:p w14:paraId="1CEB0676"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Fait à ..............................................</w:t>
      </w:r>
    </w:p>
    <w:p w14:paraId="7F63A70B"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Le ...................................................</w:t>
      </w:r>
    </w:p>
    <w:p w14:paraId="4B912EEA" w14:textId="77777777" w:rsidR="003D3430" w:rsidRPr="003D3430" w:rsidRDefault="003D3430" w:rsidP="00D82FEA">
      <w:pPr>
        <w:spacing w:before="120" w:after="0" w:line="240" w:lineRule="atLeast"/>
        <w:rPr>
          <w:rFonts w:ascii="Arial" w:hAnsi="Arial" w:cs="Arial"/>
          <w:sz w:val="20"/>
          <w:szCs w:val="20"/>
        </w:rPr>
      </w:pPr>
      <w:r w:rsidRPr="003D3430">
        <w:rPr>
          <w:rFonts w:ascii="Arial" w:hAnsi="Arial" w:cs="Arial"/>
          <w:sz w:val="20"/>
          <w:szCs w:val="20"/>
        </w:rPr>
        <w:t>Signature du représentant légal</w:t>
      </w:r>
    </w:p>
    <w:p w14:paraId="5BA056FF" w14:textId="1BC19AA1" w:rsidR="003C2C7B" w:rsidRPr="003D3430" w:rsidRDefault="003D3430" w:rsidP="003D3430">
      <w:pPr>
        <w:rPr>
          <w:rFonts w:ascii="Arial" w:hAnsi="Arial" w:cs="Arial"/>
          <w:sz w:val="20"/>
          <w:szCs w:val="20"/>
        </w:rPr>
      </w:pPr>
      <w:r w:rsidRPr="003D3430">
        <w:rPr>
          <w:rFonts w:ascii="Arial" w:hAnsi="Arial" w:cs="Arial"/>
          <w:sz w:val="20"/>
          <w:szCs w:val="20"/>
        </w:rPr>
        <w:t>(Cachet de l’entreprise)</w:t>
      </w:r>
    </w:p>
    <w:sectPr w:rsidR="003C2C7B" w:rsidRPr="003D34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6E7257"/>
    <w:multiLevelType w:val="hybridMultilevel"/>
    <w:tmpl w:val="901044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7A36A86"/>
    <w:multiLevelType w:val="hybridMultilevel"/>
    <w:tmpl w:val="62304F06"/>
    <w:lvl w:ilvl="0" w:tplc="0D2839BC">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5524278">
    <w:abstractNumId w:val="0"/>
  </w:num>
  <w:num w:numId="2" w16cid:durableId="1007907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30"/>
    <w:rsid w:val="003C2C7B"/>
    <w:rsid w:val="003D3430"/>
    <w:rsid w:val="009D43DD"/>
    <w:rsid w:val="00AD0B11"/>
    <w:rsid w:val="00D82F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76916"/>
  <w15:chartTrackingRefBased/>
  <w15:docId w15:val="{E09BB754-FE53-4121-AA4D-E14B62CDE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D34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3D34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3D3430"/>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3D3430"/>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3D3430"/>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3D343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D343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D343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D343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3430"/>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3D3430"/>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3D3430"/>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3D3430"/>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3D3430"/>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3D343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D343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D343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D3430"/>
    <w:rPr>
      <w:rFonts w:eastAsiaTheme="majorEastAsia" w:cstheme="majorBidi"/>
      <w:color w:val="272727" w:themeColor="text1" w:themeTint="D8"/>
    </w:rPr>
  </w:style>
  <w:style w:type="paragraph" w:styleId="Titre">
    <w:name w:val="Title"/>
    <w:basedOn w:val="Normal"/>
    <w:next w:val="Normal"/>
    <w:link w:val="TitreCar"/>
    <w:uiPriority w:val="10"/>
    <w:qFormat/>
    <w:rsid w:val="003D34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D343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D343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D343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D3430"/>
    <w:pPr>
      <w:spacing w:before="160"/>
      <w:jc w:val="center"/>
    </w:pPr>
    <w:rPr>
      <w:i/>
      <w:iCs/>
      <w:color w:val="404040" w:themeColor="text1" w:themeTint="BF"/>
    </w:rPr>
  </w:style>
  <w:style w:type="character" w:customStyle="1" w:styleId="CitationCar">
    <w:name w:val="Citation Car"/>
    <w:basedOn w:val="Policepardfaut"/>
    <w:link w:val="Citation"/>
    <w:uiPriority w:val="29"/>
    <w:rsid w:val="003D3430"/>
    <w:rPr>
      <w:i/>
      <w:iCs/>
      <w:color w:val="404040" w:themeColor="text1" w:themeTint="BF"/>
    </w:rPr>
  </w:style>
  <w:style w:type="paragraph" w:styleId="Paragraphedeliste">
    <w:name w:val="List Paragraph"/>
    <w:basedOn w:val="Normal"/>
    <w:uiPriority w:val="34"/>
    <w:qFormat/>
    <w:rsid w:val="003D3430"/>
    <w:pPr>
      <w:ind w:left="720"/>
      <w:contextualSpacing/>
    </w:pPr>
  </w:style>
  <w:style w:type="character" w:styleId="Accentuationintense">
    <w:name w:val="Intense Emphasis"/>
    <w:basedOn w:val="Policepardfaut"/>
    <w:uiPriority w:val="21"/>
    <w:qFormat/>
    <w:rsid w:val="003D3430"/>
    <w:rPr>
      <w:i/>
      <w:iCs/>
      <w:color w:val="2F5496" w:themeColor="accent1" w:themeShade="BF"/>
    </w:rPr>
  </w:style>
  <w:style w:type="paragraph" w:styleId="Citationintense">
    <w:name w:val="Intense Quote"/>
    <w:basedOn w:val="Normal"/>
    <w:next w:val="Normal"/>
    <w:link w:val="CitationintenseCar"/>
    <w:uiPriority w:val="30"/>
    <w:qFormat/>
    <w:rsid w:val="003D34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3D3430"/>
    <w:rPr>
      <w:i/>
      <w:iCs/>
      <w:color w:val="2F5496" w:themeColor="accent1" w:themeShade="BF"/>
    </w:rPr>
  </w:style>
  <w:style w:type="character" w:styleId="Rfrenceintense">
    <w:name w:val="Intense Reference"/>
    <w:basedOn w:val="Policepardfaut"/>
    <w:uiPriority w:val="32"/>
    <w:qFormat/>
    <w:rsid w:val="003D343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393</Words>
  <Characters>2195</Characters>
  <Application>Microsoft Office Word</Application>
  <DocSecurity>0</DocSecurity>
  <Lines>39</Lines>
  <Paragraphs>25</Paragraphs>
  <ScaleCrop>false</ScaleCrop>
  <HeadingPairs>
    <vt:vector size="2" baseType="variant">
      <vt:variant>
        <vt:lpstr>Titre</vt:lpstr>
      </vt:variant>
      <vt:variant>
        <vt:i4>1</vt:i4>
      </vt:variant>
    </vt:vector>
  </HeadingPairs>
  <TitlesOfParts>
    <vt:vector size="1" baseType="lpstr">
      <vt:lpstr/>
    </vt:vector>
  </TitlesOfParts>
  <Company>CGLLS</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GUSTIN Pascaline (Adjointe de la DAFS pour le pôle administration générale)</dc:creator>
  <cp:keywords/>
  <dc:description/>
  <cp:lastModifiedBy>GUSTIN Pascaline (Adjointe de la DAFS pour le pôle administration générale)</cp:lastModifiedBy>
  <cp:revision>1</cp:revision>
  <dcterms:created xsi:type="dcterms:W3CDTF">2026-02-18T10:42:00Z</dcterms:created>
  <dcterms:modified xsi:type="dcterms:W3CDTF">2026-02-18T10:57:00Z</dcterms:modified>
</cp:coreProperties>
</file>